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961" w:rsidRDefault="004A2961" w:rsidP="004A29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РЕЗЮМЕ</w:t>
      </w:r>
    </w:p>
    <w:p w:rsidR="0004417C" w:rsidRPr="00730A08" w:rsidRDefault="0004417C" w:rsidP="004A29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7D51B34" wp14:editId="45819F1D">
            <wp:extent cx="1871274" cy="189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1976" cy="18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61" w:rsidRDefault="004A2961" w:rsidP="004A2961">
      <w:pPr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4A2961" w:rsidRPr="00A579EB" w:rsidRDefault="004A2961" w:rsidP="00A579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79EB">
        <w:rPr>
          <w:rFonts w:ascii="Times New Roman" w:hAnsi="Times New Roman" w:cs="Times New Roman"/>
          <w:b/>
          <w:sz w:val="28"/>
          <w:szCs w:val="28"/>
          <w:lang w:val="uk-UA"/>
        </w:rPr>
        <w:t>Ткачук Дмитро Геннадійович</w:t>
      </w:r>
    </w:p>
    <w:p w:rsidR="004A2961" w:rsidRPr="00A579EB" w:rsidRDefault="004A2961" w:rsidP="00A579E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579EB">
        <w:rPr>
          <w:rFonts w:ascii="Times New Roman" w:hAnsi="Times New Roman" w:cs="Times New Roman"/>
          <w:sz w:val="28"/>
          <w:szCs w:val="28"/>
          <w:lang w:val="uk-UA"/>
        </w:rPr>
        <w:t>Вік: 2</w:t>
      </w:r>
      <w:r w:rsidR="00424B12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 років.</w:t>
      </w:r>
    </w:p>
    <w:p w:rsidR="004A2961" w:rsidRPr="00A579EB" w:rsidRDefault="004A2961" w:rsidP="00A57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9EB">
        <w:rPr>
          <w:rFonts w:ascii="Times New Roman" w:hAnsi="Times New Roman" w:cs="Times New Roman"/>
          <w:sz w:val="28"/>
          <w:szCs w:val="28"/>
          <w:lang w:val="uk-UA"/>
        </w:rPr>
        <w:t>Наявність закордонного паспорту.</w:t>
      </w:r>
      <w:r w:rsidR="004E58AB">
        <w:rPr>
          <w:rFonts w:ascii="Times New Roman" w:hAnsi="Times New Roman" w:cs="Times New Roman"/>
          <w:sz w:val="28"/>
          <w:szCs w:val="28"/>
          <w:lang w:val="uk-UA"/>
        </w:rPr>
        <w:t xml:space="preserve"> Наявність ФОП 3 групи без ПДВ.</w:t>
      </w:r>
    </w:p>
    <w:p w:rsidR="004A2961" w:rsidRPr="002B5841" w:rsidRDefault="004A2961" w:rsidP="00A57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Контактна інформація: </w:t>
      </w:r>
      <w:r w:rsidRPr="002B5841">
        <w:rPr>
          <w:rFonts w:ascii="Times New Roman" w:hAnsi="Times New Roman" w:cs="Times New Roman"/>
          <w:b/>
          <w:sz w:val="28"/>
          <w:szCs w:val="28"/>
          <w:lang w:val="uk-UA"/>
        </w:rPr>
        <w:t>тел.</w:t>
      </w: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 (073) 409-98-86</w:t>
      </w:r>
      <w:r w:rsidR="0004417C">
        <w:rPr>
          <w:rFonts w:ascii="Times New Roman" w:hAnsi="Times New Roman" w:cs="Times New Roman"/>
          <w:sz w:val="28"/>
          <w:szCs w:val="28"/>
          <w:lang w:val="uk-UA"/>
        </w:rPr>
        <w:t>; (097) 332-10-65</w:t>
      </w:r>
    </w:p>
    <w:p w:rsidR="004A2961" w:rsidRPr="00A579EB" w:rsidRDefault="004A2961" w:rsidP="00A579EB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2B5841">
        <w:rPr>
          <w:rFonts w:ascii="Times New Roman" w:hAnsi="Times New Roman" w:cs="Times New Roman"/>
          <w:b/>
          <w:sz w:val="28"/>
          <w:szCs w:val="28"/>
          <w:lang w:val="uk-UA"/>
        </w:rPr>
        <w:t>e-</w:t>
      </w:r>
      <w:proofErr w:type="spellStart"/>
      <w:r w:rsidRPr="002B5841">
        <w:rPr>
          <w:rFonts w:ascii="Times New Roman" w:hAnsi="Times New Roman" w:cs="Times New Roman"/>
          <w:b/>
          <w:sz w:val="28"/>
          <w:szCs w:val="28"/>
          <w:lang w:val="uk-UA"/>
        </w:rPr>
        <w:t>mail</w:t>
      </w:r>
      <w:proofErr w:type="spellEnd"/>
      <w:r w:rsidRPr="002B584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7" w:history="1">
        <w:r w:rsidRPr="00A579E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dmytrotkachuk</w:t>
        </w:r>
        <w:r w:rsidRPr="002B5841">
          <w:rPr>
            <w:rStyle w:val="a3"/>
            <w:rFonts w:ascii="Times New Roman" w:hAnsi="Times New Roman" w:cs="Times New Roman"/>
            <w:sz w:val="28"/>
            <w:szCs w:val="28"/>
          </w:rPr>
          <w:t>1407@</w:t>
        </w:r>
        <w:r w:rsidRPr="00A579E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2B584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579E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4A2961" w:rsidRDefault="004A2961" w:rsidP="00A579EB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2B584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Fb</w:t>
      </w:r>
      <w:proofErr w:type="spellEnd"/>
      <w:r w:rsidRPr="002B5841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:</w:t>
      </w:r>
      <w:r w:rsidRPr="00A579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8" w:history="1">
        <w:r w:rsidRPr="00A579E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https://www.facebook.com/profile.php?id=100009952273627</w:t>
        </w:r>
      </w:hyperlink>
      <w:r w:rsidRPr="00A579EB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4417C" w:rsidRDefault="0004417C" w:rsidP="00A579EB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</w:pPr>
      <w:r w:rsidRPr="0004417C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  <w:lang w:val="uk-UA"/>
        </w:rPr>
        <w:t xml:space="preserve">Посада: </w:t>
      </w:r>
      <w:r w:rsidRPr="0004417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 xml:space="preserve">голова Молодіжної ради при Житомирській ОДА (розпорядження № 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>483</w:t>
      </w:r>
      <w:r w:rsidRPr="0004417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 xml:space="preserve">  від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 xml:space="preserve"> 16 жовтня 2023 р.</w:t>
      </w:r>
      <w:r w:rsidRPr="0004417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 xml:space="preserve"> ); заступник голови обласної координаційної ради з питань національно-патріотичного виховання (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 xml:space="preserve">розпорядження </w:t>
      </w:r>
      <w:r w:rsidRPr="0004417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№9 від 17 січня 2023 року</w:t>
      </w:r>
      <w:r w:rsidRPr="0004417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>)</w:t>
      </w:r>
      <w:r w:rsidR="00C86ED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>; голова громадської організації «Молодіжний інтеграційний центр» (від листопада 2018 р.)</w:t>
      </w:r>
    </w:p>
    <w:p w:rsidR="004A2961" w:rsidRPr="00A579EB" w:rsidRDefault="004A2961" w:rsidP="00A579E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A579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Сертифікати і нагороди: </w:t>
      </w:r>
    </w:p>
    <w:p w:rsidR="004A2961" w:rsidRPr="00A579EB" w:rsidRDefault="004A2961" w:rsidP="00A579E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А. </w:t>
      </w:r>
      <w:r w:rsidRPr="00A579EB">
        <w:rPr>
          <w:rFonts w:ascii="Times New Roman" w:hAnsi="Times New Roman" w:cs="Times New Roman"/>
          <w:b/>
          <w:sz w:val="28"/>
          <w:szCs w:val="28"/>
          <w:lang w:val="uk-UA"/>
        </w:rPr>
        <w:t>Державна нагорода:</w:t>
      </w: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 Лауреат Премії Кабінету Міністрів України за особливі досягнення молоді у розбудові України за 2019 рік у номінації «За культурно-мистецьку та наукову діяльність, збереження і популяризацію історичної та культурної спадщини» (Розпорядження від 22 липня 2020 р. № 923-р) </w:t>
      </w:r>
    </w:p>
    <w:p w:rsidR="004A2961" w:rsidRPr="00A579EB" w:rsidRDefault="004A2961" w:rsidP="00A579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Б. </w:t>
      </w:r>
      <w:r w:rsidRPr="00A579EB">
        <w:rPr>
          <w:rFonts w:ascii="Times New Roman" w:hAnsi="Times New Roman" w:cs="Times New Roman"/>
          <w:b/>
          <w:sz w:val="28"/>
          <w:szCs w:val="28"/>
          <w:lang w:val="uk-UA"/>
        </w:rPr>
        <w:t>Місцеві премії і сертифікати:</w:t>
      </w: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 1. </w:t>
      </w: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Переможець Всеукраїнського конкурсу </w:t>
      </w:r>
      <w:proofErr w:type="spellStart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проєктних</w:t>
      </w:r>
      <w:proofErr w:type="spellEnd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ініціатив «</w:t>
      </w:r>
      <w:proofErr w:type="spellStart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Волонтерство</w:t>
      </w:r>
      <w:proofErr w:type="spellEnd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: від усвідомлення до дії» у но</w:t>
      </w:r>
      <w:r w:rsidR="00050194"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мінації «Молодіжні ініціативи»</w:t>
      </w: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(202</w:t>
      </w:r>
      <w:r w:rsidR="001C50FE"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р.). 2. Переможець конкурсу </w:t>
      </w:r>
      <w:r w:rsidRPr="00A579E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історій про кращі спільні </w:t>
      </w:r>
      <w:proofErr w:type="spellStart"/>
      <w:r w:rsidRPr="00A579E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проєкти</w:t>
      </w:r>
      <w:proofErr w:type="spellEnd"/>
      <w:r w:rsidRPr="00A579E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(практики співпраці) організацій громадянського суспільства (ОГС) та органів виконавчої влади (ОВВ) </w:t>
      </w: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“Громадянське суспільство та влада – кращі практики співпраці” (202</w:t>
      </w:r>
      <w:r w:rsidR="00A6091F"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р.) </w:t>
      </w:r>
    </w:p>
    <w:p w:rsidR="004A2961" w:rsidRPr="00A579EB" w:rsidRDefault="004A2961" w:rsidP="00A579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79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Освіта: </w:t>
      </w:r>
    </w:p>
    <w:p w:rsidR="00B101E1" w:rsidRPr="00A579EB" w:rsidRDefault="00B101E1" w:rsidP="00A579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З 2018 року – аспірант </w:t>
      </w:r>
      <w:r w:rsidR="00FA599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 курсу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Навчально-наукового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інституту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публічного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державної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Київського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імені</w:t>
      </w:r>
      <w:proofErr w:type="spellEnd"/>
      <w:r w:rsidRPr="00A579EB">
        <w:rPr>
          <w:rFonts w:ascii="Times New Roman" w:hAnsi="Times New Roman" w:cs="Times New Roman"/>
          <w:sz w:val="28"/>
          <w:szCs w:val="28"/>
        </w:rPr>
        <w:t xml:space="preserve"> Тараса </w:t>
      </w:r>
      <w:proofErr w:type="spellStart"/>
      <w:r w:rsidRPr="00A579EB">
        <w:rPr>
          <w:rFonts w:ascii="Times New Roman" w:hAnsi="Times New Roman" w:cs="Times New Roman"/>
          <w:sz w:val="28"/>
          <w:szCs w:val="28"/>
        </w:rPr>
        <w:t>Шевченка</w:t>
      </w:r>
      <w:proofErr w:type="spellEnd"/>
    </w:p>
    <w:p w:rsidR="004A2961" w:rsidRDefault="004A2961" w:rsidP="00A579EB">
      <w:pPr>
        <w:pStyle w:val="a6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рр. – Житомирський державний технологічний університет, </w:t>
      </w:r>
      <w:r w:rsidRPr="00C86ED4">
        <w:rPr>
          <w:rFonts w:ascii="Times New Roman" w:hAnsi="Times New Roman" w:cs="Times New Roman"/>
          <w:b/>
          <w:sz w:val="28"/>
          <w:szCs w:val="28"/>
          <w:lang w:val="uk-UA"/>
        </w:rPr>
        <w:t>диплом з відзнакою магістра з публічного управління та адміністрування</w:t>
      </w:r>
      <w:r w:rsidRPr="00A579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86ED4" w:rsidRPr="00A579EB" w:rsidRDefault="00C86ED4" w:rsidP="00C86ED4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Протягом січня-лютого 2022 р. – стажер Житомирського міського центру соціальних служб</w:t>
      </w:r>
    </w:p>
    <w:p w:rsidR="00DF1429" w:rsidRPr="00A579EB" w:rsidRDefault="00DF1429" w:rsidP="0004417C">
      <w:pPr>
        <w:spacing w:after="0" w:line="240" w:lineRule="auto"/>
        <w:ind w:left="3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08.02.2021 – 19.02.2021 рр. – стажер програми Британської ради «Програма стажування: </w:t>
      </w:r>
      <w:r w:rsidR="00A6091F"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занурення в молодіжну політику». Було </w:t>
      </w: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проведен</w:t>
      </w:r>
      <w:r w:rsidR="00A6091F"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5 </w:t>
      </w:r>
      <w:proofErr w:type="spellStart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вебінарів</w:t>
      </w:r>
      <w:proofErr w:type="spellEnd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серед учнів та студентів міста щодо популяризації діяльності муніципальної програми «Школа місцевого самоврядування»; </w:t>
      </w:r>
      <w:r w:rsidRPr="00A579EB">
        <w:rPr>
          <w:rFonts w:ascii="Times New Roman" w:hAnsi="Times New Roman" w:cs="Times New Roman"/>
          <w:sz w:val="28"/>
          <w:szCs w:val="28"/>
          <w:lang w:val="uk-UA"/>
        </w:rPr>
        <w:t xml:space="preserve">тренінг "Як презентувати свою ідею в Житомирі" для учасників, чиї заявки були прийняті та допущені до отримання Гранту для обдарованої молоді – 2021; </w:t>
      </w: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розробка </w:t>
      </w:r>
      <w:proofErr w:type="spellStart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проєкту</w:t>
      </w:r>
      <w:proofErr w:type="spellEnd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типового положення про Амбасадорів даної школи із подальшою її </w:t>
      </w:r>
      <w:proofErr w:type="spellStart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>адвокацією</w:t>
      </w:r>
      <w:proofErr w:type="spellEnd"/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серед випускників даної програми; експертна допомога у конкурсному </w:t>
      </w:r>
      <w:r w:rsidRPr="00A579EB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відборі до Молодіжної Громадської Ради при виконавчому комітеті Житомирської міської ради.</w:t>
      </w:r>
    </w:p>
    <w:p w:rsidR="00A579EB" w:rsidRDefault="00A579EB" w:rsidP="00A579E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79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Громадська робота</w:t>
      </w:r>
    </w:p>
    <w:p w:rsidR="00464D6B" w:rsidRPr="00464D6B" w:rsidRDefault="00464D6B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202</w:t>
      </w:r>
      <w:r w:rsidR="00CB2F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р. –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керівник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проєкту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«Визначні постаті Житомирщини». Освітній проект присвячений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присвячений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85-річчю від дня створення області.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триває упродовж року, щомісяця студенти-історики проводять безкоштовні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вебінари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 видатних людей, які в різні часи жити і вели активну діяльність на території Житомирщини. На один із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вебінарів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вдалося запросити Ніну Матвієнко. Під час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онлайн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зустрічі з молоддю вона розповіла багато цікавих фактів зі свого життя та творчості. Даний проект є важливим, тому що Житомирщина об’єднує понад 100 національностей та на сьогоднішній день прийняла чимало внутрішньо-переміщених осіб. Кожен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вебінар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охоплює понад 80 осіб, переважно молодь. В кінці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проєкту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планується видати інформаційний альбом-календар «Видатні постаті Житомирщини».</w:t>
      </w:r>
    </w:p>
    <w:p w:rsidR="00464D6B" w:rsidRPr="00464D6B" w:rsidRDefault="00464D6B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Беру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активну участь в міжнародних проектах для молоді. </w:t>
      </w:r>
      <w:r w:rsidR="00C86E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Протягом 2022-2023 рр. був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радником координатора та координатором мобільних освітніх команд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проєкту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«Спільно до навчання», що реалізується громадською організацією «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touch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Ukraine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foundation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за підтримки фонду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UNICEF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Мобільні освітні команди – унікальний інструмент надання освітніх послуг у найвіддаленіші куточки області. Освітні заходи стосувалися протимінної безпеки освітнього та психологічного напрямку.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ідповідальний також за реалізацію освітнього напрямку.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обота полягає у проведенні освітніх ігор, інтерактивних лекцій, тренінгів на історичну тематику. Також заняття проводяться в руслі національно-патріотичного виховання, зокрема інтерактивна лекція «Украї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ська державність – тисячолітня історія багатомільйонного народу». В ній висвітлено основні етапи творення української державності та ключові її постаті. Така форма роботи дозволяє не тільки актуалізувати знання дітей з історії України, але й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популяризовувати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інформацію про Збройні сили України. Загалом команди під керівництвом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команди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відвідали 31 громаду області та своїми освітніми заходами змогли охопити понад 10 000 дітей. </w:t>
      </w:r>
    </w:p>
    <w:p w:rsidR="00464D6B" w:rsidRPr="00464D6B" w:rsidRDefault="00464D6B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Протягом червня-серпня 2022 року був ментором Освітнього центру Верховної Ради України. Разом з народними депутатами I, II, III та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скликань, з</w:t>
      </w:r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нагоди 32-річчя проголошення Декларації про державний суверенітет, він брав участь у створенні фільму-лекції «Спогади про набуття державності».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озпові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дав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 історію ухвалення Верховною Радою Декларації про державний суверенітет України. </w:t>
      </w:r>
    </w:p>
    <w:p w:rsidR="00464D6B" w:rsidRPr="00464D6B" w:rsidRDefault="00464D6B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28 липня 2022 року Україна вперше святкувала День Державності. В рамках Програми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USAID</w:t>
      </w:r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РАДА: «Наступне покоління» провів інтерактивну лекцію «Державність – означає незламність». Слухачі дізналися багато цікавих фактів про етапи становлення Української державності, пригадали перші історичні назви нашої Держави, актуалізували свої знання про ключових постатей-державників. Інтерактивна лекція охопила понад 100 осіб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онлайн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мережі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64D6B" w:rsidRPr="00464D6B" w:rsidRDefault="00464D6B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Протягом квітня 2022 – липня 2023 року був керівником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проєкту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«Незламні постаті в історії України». Це був волонтерський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який організований громадською організацію «Молодіжний інтеграційний центр» спільно з Управлінням національно-патріотичного виховання, молоді та спорту Житомирської обласної державної адміністрації.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мав дві цілі: національно-патріотичну (показати незламні постаті різних періодів історії України як на політичній, так і на військовій арені та їхній внесок в становлення української державності) та освітню (допомогти учням випускних класів </w:t>
      </w: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підготуватися до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мультипредметного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тесту з історії України).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реалізовувався за принципом «молодь – для молоді»: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молоді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ментори та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менторки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розповідали про видатних українців з різних історичних епох для підростаючого покоління. За три місяці реалізації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проєкту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заходи відвідало понад 450 учасників.</w:t>
      </w:r>
    </w:p>
    <w:p w:rsidR="00464D6B" w:rsidRPr="00464D6B" w:rsidRDefault="00464D6B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14 лютого 2022 року до 140-річчя з дня народження Івана Огієнка Дмитро провів виховний захід для учнів 9-х класів «Іван Огієнко – наш земляк», що проходив в Овруцькому ліцеї №1. Під час заходу близько 50 учнів були ознайомлені з життєвим шляхом Івана Огієнка та його здобутками не тільки в науковій, але і в культурній діяльності.</w:t>
      </w:r>
    </w:p>
    <w:p w:rsidR="00464D6B" w:rsidRPr="00464D6B" w:rsidRDefault="00464D6B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13 по 15 жовтня 2021 року був учасником заходу «Покрова героїв. Донеччина», організаторами якого виступили Міністерство молоді та спорту України і Управління сім'ї, молоді та масових заходів національно-патріотичного виховання Донецької обласної державної адміністрації. Акція проходила у населених пунктах Донецької області: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Святогірськ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Краматорськ, Слов’янськ. Під час заходів були присутні члени громадських організацій та об’єднань з усієї країни. Учасники змогли не тільки долучитися до заходів, але й мали змогу обмінятися досвідом та реалізацією своїх практик, щодо молодіжної роботи. </w:t>
      </w:r>
    </w:p>
    <w:p w:rsidR="00464D6B" w:rsidRPr="00464D6B" w:rsidRDefault="00CB2F5C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ротягом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червня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рок</w:t>
      </w:r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дня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Конституції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спільно з </w:t>
      </w:r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Департаментом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культури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молоді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спорту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Житомирської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облдержадміністрації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проводив онлайн-курс «Знай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 та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виконуй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обов’язки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Заходи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проведені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формі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вебінарів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цікавим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тематичним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ілюстративним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матеріалом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відповідними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фрагментами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відео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присвяченими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дня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Конституції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Хочеться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додати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такий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gram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ідбувалося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національно-патріотичне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виховання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молоді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64D6B" w:rsidRPr="00464D6B" w:rsidRDefault="00464D6B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Протягом 2020 року був керівником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проєкту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«Цікава історія Житомирщини», який спрямований на формування патріотизму у дітей та молоді, через заняття у формі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вебінарів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онлайн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представлення відеороликів, які стосувалися видатних пам’яток нашого регіону. Також успішно реалізовував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«Історична ігротека МІЦЬ 2.0», що реалізовувався завдяки гранту Житомирського міського голови для обдарованої молоді, який спрямований на формування патріотизму у дітей та молоді, а також через гру допомогти їм у підготовці до ДПА, ЗНО з історії. </w:t>
      </w:r>
      <w:proofErr w:type="spellStart"/>
      <w:proofErr w:type="gramStart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занять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підростаюче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покоління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могло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вивчити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історію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граючи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цікаві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настільні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ігри</w:t>
      </w:r>
      <w:proofErr w:type="spellEnd"/>
      <w:r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4D6B" w:rsidRPr="00464D6B" w:rsidRDefault="00CB2F5C" w:rsidP="00464D6B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активну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участь у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навчальній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програмі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школярів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Soft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skills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ХХІ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столітті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відображує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прагнення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глобально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змінити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майбутнє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контексті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надання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освітніх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послуг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реалізовувався в рамках гранту Житомирського міського голови для обдарованої молоді. Провів для 50 учнів тренінг «Які формуються soft-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skills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час реалізації своєї ідеї», який є актуальним, адже навчив школярів, як створити та реалізовувати свій </w:t>
      </w:r>
      <w:proofErr w:type="spellStart"/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</w:t>
      </w:r>
      <w:proofErr w:type="spellEnd"/>
      <w:r w:rsidR="00464D6B" w:rsidRPr="00464D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молодь дізналася, які «м’які» навички можна сформувати та розвинути у собі під час втілення власної ідеї в життя.</w:t>
      </w:r>
    </w:p>
    <w:p w:rsidR="00A579EB" w:rsidRPr="00A579EB" w:rsidRDefault="00A579EB" w:rsidP="00A579EB">
      <w:pPr>
        <w:spacing w:before="120"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79E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Професійні навички</w:t>
      </w:r>
    </w:p>
    <w:p w:rsidR="00A10057" w:rsidRPr="00C86ED4" w:rsidRDefault="00A579EB" w:rsidP="00C86E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79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 впевнений користувач офісним пакетом Microsoft Office (Word, PowerPoint, Excel, Visio) для операційної системи Microsoft Windows. 2. володію знаннями таких мов: українська – вільно; російська – вільно; англійська мова – вище середнього. 3. здатність узагальнювати інформацію 4. здатність до міжособистісного ділового спілкування; 5. організація і планування робочого часу; 6. уважність до дрібниць; 7. аналізаторські здатності, необхідні для знаходження варіантів вирішення проблемних ситуацій; 8. управлінські навички; 9. здатність до вирішення конфліктів; 10. оптимальна організацію </w:t>
      </w:r>
      <w:r w:rsidRPr="00A579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робочого процесу; 11. самостійне прийняття рішень і відповідальність за них; 12. наявність критичного мислення; 13. навички мотивації персоналу; 14. стратегічне мислення; 15. ефективне ведення переговорів; 16. навички комунікації і здатність до завоювання довіри</w:t>
      </w:r>
      <w:r w:rsidR="00C86ED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A10057" w:rsidRPr="00C86ED4" w:rsidSect="00A6091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">
    <w:altName w:val="Bahnschrift 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51C9"/>
    <w:multiLevelType w:val="hybridMultilevel"/>
    <w:tmpl w:val="EFC2A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534DB"/>
    <w:multiLevelType w:val="hybridMultilevel"/>
    <w:tmpl w:val="727C8FAC"/>
    <w:lvl w:ilvl="0" w:tplc="663A52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C34F5"/>
    <w:multiLevelType w:val="multilevel"/>
    <w:tmpl w:val="9836CFA2"/>
    <w:lvl w:ilvl="0">
      <w:start w:val="2017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432" w:hanging="12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73D03140"/>
    <w:multiLevelType w:val="hybridMultilevel"/>
    <w:tmpl w:val="D05011F4"/>
    <w:lvl w:ilvl="0" w:tplc="1D605C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711EE0"/>
    <w:multiLevelType w:val="hybridMultilevel"/>
    <w:tmpl w:val="D05011F4"/>
    <w:lvl w:ilvl="0" w:tplc="1D605C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89F"/>
    <w:rsid w:val="00037E48"/>
    <w:rsid w:val="0004417C"/>
    <w:rsid w:val="00050194"/>
    <w:rsid w:val="00110CF1"/>
    <w:rsid w:val="0013707F"/>
    <w:rsid w:val="001C50FE"/>
    <w:rsid w:val="002B5841"/>
    <w:rsid w:val="00424B12"/>
    <w:rsid w:val="00464D6B"/>
    <w:rsid w:val="004A2961"/>
    <w:rsid w:val="004E58AB"/>
    <w:rsid w:val="005340DF"/>
    <w:rsid w:val="00697CCF"/>
    <w:rsid w:val="007B789F"/>
    <w:rsid w:val="00882908"/>
    <w:rsid w:val="008D4500"/>
    <w:rsid w:val="0097795A"/>
    <w:rsid w:val="00A02240"/>
    <w:rsid w:val="00A10057"/>
    <w:rsid w:val="00A3396D"/>
    <w:rsid w:val="00A579EB"/>
    <w:rsid w:val="00A6091F"/>
    <w:rsid w:val="00B101E1"/>
    <w:rsid w:val="00B762AC"/>
    <w:rsid w:val="00BB42DE"/>
    <w:rsid w:val="00C75931"/>
    <w:rsid w:val="00C86ED4"/>
    <w:rsid w:val="00CB2F5C"/>
    <w:rsid w:val="00DF1429"/>
    <w:rsid w:val="00FA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29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96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2961"/>
    <w:pPr>
      <w:ind w:left="720"/>
      <w:contextualSpacing/>
    </w:pPr>
  </w:style>
  <w:style w:type="paragraph" w:customStyle="1" w:styleId="a7">
    <w:name w:val="Нормальний текст"/>
    <w:basedOn w:val="a"/>
    <w:rsid w:val="008D4500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29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96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2961"/>
    <w:pPr>
      <w:ind w:left="720"/>
      <w:contextualSpacing/>
    </w:pPr>
  </w:style>
  <w:style w:type="paragraph" w:customStyle="1" w:styleId="a7">
    <w:name w:val="Нормальний текст"/>
    <w:basedOn w:val="a"/>
    <w:rsid w:val="008D4500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100009952273627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mytrotkachuk140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Діма</dc:creator>
  <cp:keywords/>
  <dc:description/>
  <cp:lastModifiedBy>Діма</cp:lastModifiedBy>
  <cp:revision>33</cp:revision>
  <dcterms:created xsi:type="dcterms:W3CDTF">2021-03-21T15:43:00Z</dcterms:created>
  <dcterms:modified xsi:type="dcterms:W3CDTF">2024-02-20T10:53:00Z</dcterms:modified>
</cp:coreProperties>
</file>